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68" w:rsidRDefault="00975F68" w:rsidP="001B643F">
      <w:pPr>
        <w:jc w:val="center"/>
        <w:rPr>
          <w:b/>
          <w:bCs/>
        </w:rPr>
      </w:pPr>
    </w:p>
    <w:p w:rsidR="001B643F" w:rsidRDefault="001B643F" w:rsidP="001B643F">
      <w:pPr>
        <w:jc w:val="center"/>
        <w:rPr>
          <w:b/>
          <w:bCs/>
        </w:rPr>
      </w:pPr>
      <w:r>
        <w:rPr>
          <w:b/>
          <w:bCs/>
        </w:rPr>
        <w:t>Scott County Historical Society</w:t>
      </w:r>
    </w:p>
    <w:p w:rsidR="001B643F" w:rsidRDefault="001B643F" w:rsidP="001B643F">
      <w:pPr>
        <w:jc w:val="center"/>
      </w:pPr>
      <w:r>
        <w:rPr>
          <w:b/>
          <w:bCs/>
        </w:rPr>
        <w:t>Job Description</w:t>
      </w:r>
    </w:p>
    <w:p w:rsidR="001B643F" w:rsidRDefault="004A3703" w:rsidP="001B64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Administrative Assistant</w:t>
      </w:r>
    </w:p>
    <w:p w:rsidR="001B643F" w:rsidRDefault="001B643F" w:rsidP="001B643F"/>
    <w:p w:rsidR="001B643F" w:rsidRDefault="001B643F" w:rsidP="001B643F">
      <w:r>
        <w:rPr>
          <w:b/>
          <w:bCs/>
        </w:rPr>
        <w:t>Position Purpose:</w:t>
      </w:r>
      <w:r>
        <w:t xml:space="preserve"> The purpose of this position is to manage </w:t>
      </w:r>
      <w:r w:rsidR="006965AE">
        <w:t xml:space="preserve">the </w:t>
      </w:r>
      <w:r>
        <w:t xml:space="preserve">Scott County Historical Society (SCHS) </w:t>
      </w:r>
      <w:r w:rsidR="006965AE">
        <w:t xml:space="preserve">front desk, </w:t>
      </w:r>
      <w:r w:rsidR="004A3703">
        <w:t>contact database</w:t>
      </w:r>
      <w:r w:rsidR="00975F68">
        <w:t xml:space="preserve"> and</w:t>
      </w:r>
      <w:r w:rsidR="004A3703">
        <w:t xml:space="preserve"> communications, and maintain the museum store. </w:t>
      </w:r>
      <w:r>
        <w:t xml:space="preserve">Work is performed with technical independence under the general direction of the executive director who may alter or amend the duties listed below. </w:t>
      </w:r>
    </w:p>
    <w:p w:rsidR="001B643F" w:rsidRDefault="001B643F" w:rsidP="001B643F">
      <w:pPr>
        <w:rPr>
          <w:b/>
          <w:bCs/>
        </w:rPr>
      </w:pPr>
    </w:p>
    <w:p w:rsidR="00756E13" w:rsidRDefault="001B643F" w:rsidP="00756E13">
      <w:r>
        <w:rPr>
          <w:b/>
          <w:bCs/>
        </w:rPr>
        <w:t>Reports to:</w:t>
      </w:r>
      <w:r>
        <w:t xml:space="preserve">  Executive Director</w:t>
      </w:r>
      <w:r w:rsidR="00756E13" w:rsidRPr="00756E13">
        <w:t xml:space="preserve"> </w:t>
      </w:r>
    </w:p>
    <w:p w:rsidR="00756E13" w:rsidRDefault="00756E13" w:rsidP="00756E13"/>
    <w:p w:rsidR="00756E13" w:rsidRDefault="00756E13" w:rsidP="00756E13">
      <w:r>
        <w:t>This is a part-time</w:t>
      </w:r>
      <w:r w:rsidR="00975F68">
        <w:t>,</w:t>
      </w:r>
      <w:r w:rsidR="004A3703">
        <w:t xml:space="preserve"> </w:t>
      </w:r>
      <w:r w:rsidR="00975F68">
        <w:t xml:space="preserve">temporary </w:t>
      </w:r>
      <w:r>
        <w:t>position</w:t>
      </w:r>
      <w:r w:rsidR="00975F68">
        <w:t xml:space="preserve"> </w:t>
      </w:r>
      <w:r w:rsidR="00975F68">
        <w:t>(20 hours/week, 12 months)</w:t>
      </w:r>
      <w:r>
        <w:t>.</w:t>
      </w:r>
      <w:r w:rsidR="004A3703">
        <w:t xml:space="preserve"> Pay range $13-$15/hour</w:t>
      </w:r>
    </w:p>
    <w:p w:rsidR="001B643F" w:rsidRDefault="001B643F" w:rsidP="001B643F"/>
    <w:p w:rsidR="001B643F" w:rsidRDefault="001B643F" w:rsidP="001B643F">
      <w:pPr>
        <w:rPr>
          <w:b/>
          <w:bCs/>
        </w:rPr>
      </w:pPr>
      <w:r>
        <w:rPr>
          <w:b/>
          <w:bCs/>
        </w:rPr>
        <w:t>Essential Job Functions:</w:t>
      </w:r>
    </w:p>
    <w:p w:rsidR="00A13C81" w:rsidRDefault="00A13C81" w:rsidP="001B643F">
      <w:pPr>
        <w:rPr>
          <w:b/>
          <w:bCs/>
        </w:rPr>
      </w:pPr>
    </w:p>
    <w:p w:rsidR="001B643F" w:rsidRDefault="004A3703" w:rsidP="00A13C81">
      <w:pPr>
        <w:numPr>
          <w:ilvl w:val="0"/>
          <w:numId w:val="9"/>
        </w:numPr>
      </w:pPr>
      <w:r>
        <w:t xml:space="preserve">Contact database </w:t>
      </w:r>
      <w:r w:rsidR="001B643F">
        <w:t xml:space="preserve">management </w:t>
      </w:r>
    </w:p>
    <w:p w:rsidR="001B643F" w:rsidRDefault="001B643F" w:rsidP="00A13C81">
      <w:pPr>
        <w:numPr>
          <w:ilvl w:val="0"/>
          <w:numId w:val="11"/>
        </w:numPr>
      </w:pPr>
      <w:r>
        <w:t xml:space="preserve">Ensure </w:t>
      </w:r>
      <w:r w:rsidR="004A3703">
        <w:t>memberships and donations are processed on a timely basis</w:t>
      </w:r>
    </w:p>
    <w:p w:rsidR="001B643F" w:rsidRDefault="001B643F" w:rsidP="00A13C81">
      <w:pPr>
        <w:numPr>
          <w:ilvl w:val="0"/>
          <w:numId w:val="11"/>
        </w:numPr>
      </w:pPr>
      <w:r>
        <w:t xml:space="preserve">Complete </w:t>
      </w:r>
      <w:r w:rsidR="00A13C81">
        <w:t xml:space="preserve">and maintain </w:t>
      </w:r>
      <w:r w:rsidR="006965AE">
        <w:t>member,</w:t>
      </w:r>
      <w:r w:rsidR="004A3703">
        <w:t xml:space="preserve"> </w:t>
      </w:r>
      <w:r>
        <w:t>donor</w:t>
      </w:r>
      <w:r w:rsidR="006965AE">
        <w:t>, and volunteer</w:t>
      </w:r>
      <w:r>
        <w:t xml:space="preserve"> records</w:t>
      </w:r>
    </w:p>
    <w:p w:rsidR="001B643F" w:rsidRDefault="004A3703" w:rsidP="00A13C81">
      <w:pPr>
        <w:numPr>
          <w:ilvl w:val="0"/>
          <w:numId w:val="11"/>
        </w:numPr>
      </w:pPr>
      <w:r>
        <w:t>Prepare monthly statistical reports</w:t>
      </w:r>
    </w:p>
    <w:p w:rsidR="004A3703" w:rsidRDefault="004A3703" w:rsidP="004A3703"/>
    <w:p w:rsidR="004A3703" w:rsidRDefault="004A3703" w:rsidP="004A3703">
      <w:pPr>
        <w:numPr>
          <w:ilvl w:val="0"/>
          <w:numId w:val="9"/>
        </w:numPr>
      </w:pPr>
      <w:r>
        <w:t>Communications</w:t>
      </w:r>
    </w:p>
    <w:p w:rsidR="004A3703" w:rsidRDefault="004A3703" w:rsidP="004A3703">
      <w:pPr>
        <w:numPr>
          <w:ilvl w:val="0"/>
          <w:numId w:val="17"/>
        </w:numPr>
      </w:pPr>
      <w:r>
        <w:t>Answer telephone inquires</w:t>
      </w:r>
    </w:p>
    <w:p w:rsidR="004A3703" w:rsidRDefault="004A3703" w:rsidP="004A3703">
      <w:pPr>
        <w:numPr>
          <w:ilvl w:val="0"/>
          <w:numId w:val="17"/>
        </w:numPr>
      </w:pPr>
      <w:r>
        <w:t>Update SCHS website</w:t>
      </w:r>
    </w:p>
    <w:p w:rsidR="004A3703" w:rsidRDefault="004A3703" w:rsidP="004A3703">
      <w:pPr>
        <w:numPr>
          <w:ilvl w:val="0"/>
          <w:numId w:val="17"/>
        </w:numPr>
      </w:pPr>
      <w:r>
        <w:t>Prepare and schedule social media posts</w:t>
      </w:r>
    </w:p>
    <w:p w:rsidR="006965AE" w:rsidRDefault="006965AE" w:rsidP="004A3703">
      <w:pPr>
        <w:numPr>
          <w:ilvl w:val="0"/>
          <w:numId w:val="17"/>
        </w:numPr>
      </w:pPr>
      <w:r>
        <w:t>Write articles for the Scott County SCENE on rotating schedule</w:t>
      </w:r>
    </w:p>
    <w:p w:rsidR="004A3703" w:rsidRDefault="004A3703" w:rsidP="004A3703">
      <w:pPr>
        <w:numPr>
          <w:ilvl w:val="0"/>
          <w:numId w:val="17"/>
        </w:numPr>
      </w:pPr>
      <w:r>
        <w:t xml:space="preserve">Prepare and schedule </w:t>
      </w:r>
      <w:r w:rsidR="00975F68">
        <w:t xml:space="preserve">delivery of </w:t>
      </w:r>
      <w:r>
        <w:t>bi-monthly emails</w:t>
      </w:r>
    </w:p>
    <w:p w:rsidR="006965AE" w:rsidRDefault="004A3703" w:rsidP="006965AE">
      <w:pPr>
        <w:numPr>
          <w:ilvl w:val="0"/>
          <w:numId w:val="17"/>
        </w:numPr>
      </w:pPr>
      <w:r>
        <w:t xml:space="preserve">Edit </w:t>
      </w:r>
      <w:r w:rsidR="006965AE">
        <w:t xml:space="preserve">and schedule </w:t>
      </w:r>
      <w:r w:rsidR="00975F68">
        <w:t xml:space="preserve">delivery/mail </w:t>
      </w:r>
      <w:r>
        <w:t>quarterly newsletter</w:t>
      </w:r>
    </w:p>
    <w:p w:rsidR="00603924" w:rsidRDefault="00603924" w:rsidP="00603924"/>
    <w:p w:rsidR="00603924" w:rsidRDefault="00603924" w:rsidP="00603924">
      <w:pPr>
        <w:ind w:left="720" w:hanging="720"/>
        <w:rPr>
          <w:b/>
          <w:bCs/>
        </w:rPr>
      </w:pPr>
      <w:r>
        <w:rPr>
          <w:b/>
          <w:bCs/>
        </w:rPr>
        <w:t>Other job duties:</w:t>
      </w:r>
    </w:p>
    <w:p w:rsidR="004A3703" w:rsidRDefault="004A3703" w:rsidP="00603924">
      <w:pPr>
        <w:numPr>
          <w:ilvl w:val="0"/>
          <w:numId w:val="12"/>
        </w:numPr>
      </w:pPr>
      <w:r>
        <w:t xml:space="preserve">Staff front desk – </w:t>
      </w:r>
      <w:r w:rsidR="00975F68">
        <w:t>greet the public</w:t>
      </w:r>
    </w:p>
    <w:p w:rsidR="006965AE" w:rsidRDefault="006965AE" w:rsidP="006965AE">
      <w:pPr>
        <w:numPr>
          <w:ilvl w:val="0"/>
          <w:numId w:val="12"/>
        </w:numPr>
      </w:pPr>
      <w:r>
        <w:t>Coordinate volunteers as needed</w:t>
      </w:r>
    </w:p>
    <w:p w:rsidR="00603924" w:rsidRDefault="00603924" w:rsidP="00603924">
      <w:pPr>
        <w:numPr>
          <w:ilvl w:val="0"/>
          <w:numId w:val="12"/>
        </w:numPr>
      </w:pPr>
      <w:r>
        <w:t>Submit a monthly activity report to the executive director</w:t>
      </w:r>
    </w:p>
    <w:p w:rsidR="00603924" w:rsidRDefault="00603924" w:rsidP="00603924">
      <w:pPr>
        <w:numPr>
          <w:ilvl w:val="0"/>
          <w:numId w:val="12"/>
        </w:numPr>
      </w:pPr>
      <w:r>
        <w:t xml:space="preserve">Maintain </w:t>
      </w:r>
      <w:r w:rsidR="004A3703">
        <w:t>front desk and museum store</w:t>
      </w:r>
      <w:r>
        <w:t xml:space="preserve"> work areas</w:t>
      </w:r>
    </w:p>
    <w:p w:rsidR="004A3703" w:rsidRDefault="004A3703" w:rsidP="00603924">
      <w:pPr>
        <w:numPr>
          <w:ilvl w:val="0"/>
          <w:numId w:val="12"/>
        </w:numPr>
      </w:pPr>
      <w:r>
        <w:t>Manage the cash register</w:t>
      </w:r>
    </w:p>
    <w:p w:rsidR="004A3703" w:rsidRDefault="004A3703" w:rsidP="00603924">
      <w:pPr>
        <w:numPr>
          <w:ilvl w:val="0"/>
          <w:numId w:val="12"/>
        </w:numPr>
      </w:pPr>
      <w:r>
        <w:t>Order office supplies as needed</w:t>
      </w:r>
    </w:p>
    <w:p w:rsidR="00603924" w:rsidRDefault="00603924" w:rsidP="00603924">
      <w:pPr>
        <w:numPr>
          <w:ilvl w:val="0"/>
          <w:numId w:val="12"/>
        </w:numPr>
      </w:pPr>
      <w:r>
        <w:t>Assist in other SCHS projects and events as needed</w:t>
      </w:r>
      <w:r w:rsidRPr="00603924">
        <w:t xml:space="preserve"> </w:t>
      </w:r>
    </w:p>
    <w:p w:rsidR="00603924" w:rsidRDefault="00603924">
      <w:pPr>
        <w:numPr>
          <w:ilvl w:val="0"/>
          <w:numId w:val="12"/>
        </w:numPr>
      </w:pPr>
      <w:r>
        <w:t>Contribute to SCHS quarterly newsletter</w:t>
      </w:r>
    </w:p>
    <w:p w:rsidR="00632540" w:rsidRDefault="00A13C81">
      <w:pPr>
        <w:numPr>
          <w:ilvl w:val="0"/>
          <w:numId w:val="12"/>
        </w:numPr>
      </w:pPr>
      <w:r>
        <w:t>O</w:t>
      </w:r>
      <w:r w:rsidR="00632540">
        <w:t>ccasional</w:t>
      </w:r>
      <w:r>
        <w:t>ly work</w:t>
      </w:r>
      <w:r w:rsidR="00632540">
        <w:t xml:space="preserve"> weekends and/or evenings</w:t>
      </w:r>
    </w:p>
    <w:p w:rsidR="00A13C81" w:rsidRDefault="00A13C81" w:rsidP="00603924">
      <w:pPr>
        <w:rPr>
          <w:b/>
          <w:bCs/>
        </w:rPr>
      </w:pPr>
    </w:p>
    <w:p w:rsidR="00603924" w:rsidRDefault="00603924" w:rsidP="00603924">
      <w:r>
        <w:rPr>
          <w:b/>
          <w:bCs/>
        </w:rPr>
        <w:t>Relationships:</w:t>
      </w:r>
      <w:r>
        <w:t xml:space="preserve"> Reports to the Executive Director who reviews </w:t>
      </w:r>
      <w:r w:rsidR="004A3703">
        <w:t xml:space="preserve">administrative </w:t>
      </w:r>
      <w:r>
        <w:t>goals</w:t>
      </w:r>
      <w:r w:rsidR="00A13C81">
        <w:t>,</w:t>
      </w:r>
      <w:r>
        <w:t xml:space="preserve"> and progress. Works closely with staff in ordering </w:t>
      </w:r>
      <w:r w:rsidR="004A3703">
        <w:t>office</w:t>
      </w:r>
      <w:r>
        <w:t xml:space="preserve"> materials. </w:t>
      </w:r>
    </w:p>
    <w:p w:rsidR="004A3703" w:rsidRDefault="004A3703" w:rsidP="00603924">
      <w:pPr>
        <w:rPr>
          <w:b/>
          <w:bCs/>
        </w:rPr>
      </w:pPr>
    </w:p>
    <w:p w:rsidR="00603924" w:rsidRDefault="00603924" w:rsidP="00603924">
      <w:pPr>
        <w:rPr>
          <w:b/>
          <w:bCs/>
        </w:rPr>
      </w:pPr>
      <w:r>
        <w:rPr>
          <w:b/>
          <w:bCs/>
        </w:rPr>
        <w:t>Equipment Used:</w:t>
      </w:r>
    </w:p>
    <w:p w:rsidR="00603924" w:rsidRDefault="00603924" w:rsidP="00603924">
      <w:r>
        <w:t xml:space="preserve">Computer, printer, scanner, </w:t>
      </w:r>
      <w:r w:rsidR="00C0179F">
        <w:t xml:space="preserve">telephone, </w:t>
      </w:r>
      <w:r w:rsidR="004A3703">
        <w:t>various software (WordPress, Neon, MS office suite, PastPerfect)</w:t>
      </w:r>
      <w:r w:rsidR="006965AE">
        <w:t xml:space="preserve">, and </w:t>
      </w:r>
      <w:r w:rsidR="00975F68">
        <w:t xml:space="preserve">other </w:t>
      </w:r>
      <w:r w:rsidR="006965AE">
        <w:t>office equipment.</w:t>
      </w:r>
    </w:p>
    <w:p w:rsidR="00603924" w:rsidRDefault="00603924" w:rsidP="00603924"/>
    <w:p w:rsidR="00975F68" w:rsidRDefault="00975F68">
      <w:pPr>
        <w:pStyle w:val="Heading2"/>
        <w:rPr>
          <w:b/>
        </w:rPr>
      </w:pPr>
    </w:p>
    <w:p w:rsidR="00632540" w:rsidRDefault="00632540">
      <w:pPr>
        <w:pStyle w:val="Heading2"/>
        <w:rPr>
          <w:b/>
        </w:rPr>
      </w:pPr>
      <w:r>
        <w:rPr>
          <w:b/>
        </w:rPr>
        <w:t xml:space="preserve">Qualifications </w:t>
      </w:r>
    </w:p>
    <w:p w:rsidR="00A13C81" w:rsidRDefault="00A13C81" w:rsidP="00603924">
      <w:pPr>
        <w:rPr>
          <w:i/>
          <w:iCs/>
        </w:rPr>
      </w:pPr>
    </w:p>
    <w:p w:rsidR="00603924" w:rsidRDefault="00603924" w:rsidP="00603924">
      <w:pPr>
        <w:rPr>
          <w:i/>
          <w:iCs/>
        </w:rPr>
      </w:pPr>
      <w:r>
        <w:rPr>
          <w:i/>
          <w:iCs/>
        </w:rPr>
        <w:t>Minimum Education and Experience:</w:t>
      </w:r>
    </w:p>
    <w:p w:rsidR="00A13C81" w:rsidRDefault="00603924" w:rsidP="00A13C81">
      <w:pPr>
        <w:numPr>
          <w:ilvl w:val="0"/>
          <w:numId w:val="13"/>
        </w:numPr>
      </w:pPr>
      <w:r>
        <w:t xml:space="preserve">Bachelors Degree from a college or university with a degree in </w:t>
      </w:r>
      <w:r w:rsidR="006965AE">
        <w:t>communications</w:t>
      </w:r>
      <w:r>
        <w:t xml:space="preserve">, </w:t>
      </w:r>
      <w:r w:rsidR="002739EB">
        <w:t xml:space="preserve">public history, </w:t>
      </w:r>
      <w:r>
        <w:t xml:space="preserve">history, or related field </w:t>
      </w:r>
      <w:r w:rsidR="00975F68">
        <w:t>and</w:t>
      </w:r>
      <w:r>
        <w:t xml:space="preserve"> two years demonstrated experience in another museum, historical society, or equivalent organization which reveals ability to work with</w:t>
      </w:r>
      <w:r w:rsidR="006965AE">
        <w:t xml:space="preserve"> the public</w:t>
      </w:r>
      <w:r w:rsidR="002739EB">
        <w:t>,</w:t>
      </w:r>
      <w:r w:rsidR="00160B38">
        <w:t xml:space="preserve"> </w:t>
      </w:r>
      <w:r w:rsidR="00975F68">
        <w:t xml:space="preserve">OR </w:t>
      </w:r>
      <w:r>
        <w:t>equivalent work experience and education to satisfactorily perform the duties of</w:t>
      </w:r>
      <w:r w:rsidR="006965AE">
        <w:t xml:space="preserve"> Administrative Assistant</w:t>
      </w:r>
      <w:r>
        <w:t>.</w:t>
      </w:r>
    </w:p>
    <w:p w:rsidR="00603924" w:rsidRDefault="00603924" w:rsidP="00603924">
      <w:pPr>
        <w:ind w:left="720" w:hanging="720"/>
      </w:pPr>
    </w:p>
    <w:p w:rsidR="002739EB" w:rsidRDefault="002739EB" w:rsidP="002739EB">
      <w:pPr>
        <w:rPr>
          <w:i/>
          <w:iCs/>
        </w:rPr>
      </w:pPr>
      <w:r>
        <w:rPr>
          <w:i/>
          <w:iCs/>
        </w:rPr>
        <w:t>Knowledge, Skills and Abilities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Knowledge of accepted </w:t>
      </w:r>
      <w:r w:rsidR="006965AE">
        <w:t>communication p</w:t>
      </w:r>
      <w:r>
        <w:t>olicies, procedures</w:t>
      </w:r>
      <w:r w:rsidR="00975F68">
        <w:t>,</w:t>
      </w:r>
      <w:r>
        <w:t xml:space="preserve"> and practices 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Understanding of </w:t>
      </w:r>
      <w:r w:rsidR="006965AE">
        <w:t>contact data management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Familiarity </w:t>
      </w:r>
      <w:r w:rsidR="006965AE">
        <w:t>with social media platforms</w:t>
      </w:r>
    </w:p>
    <w:p w:rsidR="006965AE" w:rsidRDefault="006965AE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Ability to positively interact with diverse audiences</w:t>
      </w:r>
    </w:p>
    <w:p w:rsidR="006965AE" w:rsidRDefault="006965AE" w:rsidP="006965AE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 xml:space="preserve">Writing and editorial skills 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Historical research skills</w:t>
      </w:r>
    </w:p>
    <w:p w:rsidR="002739EB" w:rsidRDefault="006965AE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Excellent verbal and written communication skills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High degree of computer literacy</w:t>
      </w:r>
    </w:p>
    <w:p w:rsidR="002739EB" w:rsidRDefault="002739EB" w:rsidP="00A13C81">
      <w:pPr>
        <w:numPr>
          <w:ilvl w:val="0"/>
          <w:numId w:val="14"/>
        </w:numPr>
        <w:tabs>
          <w:tab w:val="clear" w:pos="72"/>
          <w:tab w:val="num" w:pos="288"/>
        </w:tabs>
        <w:ind w:left="432"/>
      </w:pPr>
      <w:r>
        <w:t>Strong project management skills</w:t>
      </w:r>
    </w:p>
    <w:p w:rsidR="002739EB" w:rsidRDefault="002739EB" w:rsidP="00A13C81">
      <w:pPr>
        <w:ind w:left="216"/>
      </w:pPr>
    </w:p>
    <w:p w:rsidR="002739EB" w:rsidRDefault="002739EB" w:rsidP="002739EB">
      <w:r>
        <w:rPr>
          <w:i/>
          <w:iCs/>
        </w:rPr>
        <w:t xml:space="preserve">Physical Aspects of the Job: </w:t>
      </w:r>
    </w:p>
    <w:p w:rsidR="002739EB" w:rsidRDefault="002739EB" w:rsidP="002739EB">
      <w:pPr>
        <w:numPr>
          <w:ilvl w:val="0"/>
          <w:numId w:val="15"/>
        </w:numPr>
      </w:pPr>
      <w:r>
        <w:t>Transport of mate</w:t>
      </w:r>
      <w:r w:rsidR="006965AE">
        <w:t xml:space="preserve">rials up to 25 </w:t>
      </w:r>
      <w:proofErr w:type="spellStart"/>
      <w:r>
        <w:t>lbs</w:t>
      </w:r>
      <w:proofErr w:type="spellEnd"/>
    </w:p>
    <w:p w:rsidR="002739EB" w:rsidRDefault="002739EB" w:rsidP="002739EB">
      <w:pPr>
        <w:numPr>
          <w:ilvl w:val="0"/>
          <w:numId w:val="15"/>
        </w:numPr>
      </w:pPr>
      <w:r>
        <w:t>Retrieval letter-size boxes from shelving up to 10’ in height</w:t>
      </w:r>
    </w:p>
    <w:p w:rsidR="002739EB" w:rsidRDefault="002739EB" w:rsidP="002739EB">
      <w:pPr>
        <w:numPr>
          <w:ilvl w:val="0"/>
          <w:numId w:val="15"/>
        </w:numPr>
      </w:pPr>
      <w:r>
        <w:t>Set up and take down of chairs and equipment</w:t>
      </w:r>
    </w:p>
    <w:p w:rsidR="002739EB" w:rsidRDefault="002739EB" w:rsidP="002739EB">
      <w:pPr>
        <w:numPr>
          <w:ilvl w:val="0"/>
          <w:numId w:val="15"/>
        </w:numPr>
      </w:pPr>
      <w:r>
        <w:t>Occasional carrying and lifting of equipment to SCHS programs and presentations</w:t>
      </w:r>
    </w:p>
    <w:p w:rsidR="002739EB" w:rsidRDefault="002739EB" w:rsidP="002739EB">
      <w:pPr>
        <w:numPr>
          <w:ilvl w:val="0"/>
          <w:numId w:val="15"/>
        </w:numPr>
      </w:pPr>
      <w:r>
        <w:t>Ability to travel and provide reliable transportation</w:t>
      </w:r>
    </w:p>
    <w:p w:rsidR="002739EB" w:rsidRDefault="002739EB" w:rsidP="002739EB"/>
    <w:p w:rsidR="002739EB" w:rsidRDefault="002739EB" w:rsidP="002739EB">
      <w:r>
        <w:rPr>
          <w:sz w:val="20"/>
        </w:rPr>
        <w:t>The above statements are not intended to encompass all functions and qualifications of the position.  Rather, they are intended to provide a general framework of the requirements of the position.  Job incumbents maybe required to perform other functions not specifically addressed in this job description.</w:t>
      </w:r>
    </w:p>
    <w:p w:rsidR="002739EB" w:rsidRDefault="002739EB" w:rsidP="002739EB"/>
    <w:p w:rsidR="00540289" w:rsidRDefault="00540289" w:rsidP="00540289">
      <w:r>
        <w:t>To apply:</w:t>
      </w:r>
      <w:r>
        <w:t xml:space="preserve"> submit cover letter, resume and references </w:t>
      </w:r>
      <w:r>
        <w:t>by February 9, 2018 to:</w:t>
      </w:r>
      <w:r>
        <w:t xml:space="preserve"> </w:t>
      </w:r>
      <w:r>
        <w:t xml:space="preserve">Executive Director via email: </w:t>
      </w:r>
      <w:hyperlink r:id="rId7" w:history="1">
        <w:r w:rsidRPr="00EC6434">
          <w:rPr>
            <w:rStyle w:val="Hyperlink"/>
          </w:rPr>
          <w:t>info@scottcountyhistory.org</w:t>
        </w:r>
      </w:hyperlink>
      <w:r>
        <w:t xml:space="preserve">.  </w:t>
      </w:r>
      <w:r>
        <w:t>Scott County Historical Society, 235 South Fuller St. Shakopee, MN  55379</w:t>
      </w:r>
      <w:r>
        <w:t xml:space="preserve">, </w:t>
      </w:r>
      <w:r>
        <w:t xml:space="preserve"> 952-445-0378</w:t>
      </w:r>
      <w:r>
        <w:t>.</w:t>
      </w:r>
      <w:bookmarkStart w:id="0" w:name="_GoBack"/>
      <w:bookmarkEnd w:id="0"/>
      <w:r>
        <w:t xml:space="preserve"> </w:t>
      </w:r>
    </w:p>
    <w:p w:rsidR="00540289" w:rsidRDefault="00540289" w:rsidP="00540289"/>
    <w:p w:rsidR="00540289" w:rsidRDefault="00540289" w:rsidP="002739EB"/>
    <w:p w:rsidR="00632540" w:rsidRDefault="00632540"/>
    <w:sectPr w:rsidR="00632540" w:rsidSect="00975F6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B7" w:rsidRDefault="000040B7" w:rsidP="00975F68">
      <w:r>
        <w:separator/>
      </w:r>
    </w:p>
  </w:endnote>
  <w:endnote w:type="continuationSeparator" w:id="0">
    <w:p w:rsidR="000040B7" w:rsidRDefault="000040B7" w:rsidP="009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B7" w:rsidRDefault="000040B7" w:rsidP="00975F68">
      <w:r>
        <w:separator/>
      </w:r>
    </w:p>
  </w:footnote>
  <w:footnote w:type="continuationSeparator" w:id="0">
    <w:p w:rsidR="000040B7" w:rsidRDefault="000040B7" w:rsidP="009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68" w:rsidRDefault="00975F6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8pt">
          <v:imagedata r:id="rId1" o:title="7-23schs-logo-0512_201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D31"/>
    <w:multiLevelType w:val="hybridMultilevel"/>
    <w:tmpl w:val="11BE21D8"/>
    <w:lvl w:ilvl="0" w:tplc="2A64AF3A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FD44E29"/>
    <w:multiLevelType w:val="hybridMultilevel"/>
    <w:tmpl w:val="DD604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965BA"/>
    <w:multiLevelType w:val="multilevel"/>
    <w:tmpl w:val="0F7ED1D2"/>
    <w:lvl w:ilvl="0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5A39CE"/>
    <w:multiLevelType w:val="hybridMultilevel"/>
    <w:tmpl w:val="A73C38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E1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47951"/>
    <w:multiLevelType w:val="hybridMultilevel"/>
    <w:tmpl w:val="3EEA22D2"/>
    <w:lvl w:ilvl="0" w:tplc="15548E6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7390"/>
    <w:multiLevelType w:val="singleLevel"/>
    <w:tmpl w:val="8A08B96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A1337D"/>
    <w:multiLevelType w:val="hybridMultilevel"/>
    <w:tmpl w:val="F2CAC036"/>
    <w:lvl w:ilvl="0" w:tplc="2A64AF3A">
      <w:start w:val="1"/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168E5"/>
    <w:multiLevelType w:val="hybridMultilevel"/>
    <w:tmpl w:val="D12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2F89"/>
    <w:multiLevelType w:val="hybridMultilevel"/>
    <w:tmpl w:val="90580DB2"/>
    <w:lvl w:ilvl="0" w:tplc="2A64AF3A">
      <w:start w:val="1"/>
      <w:numFmt w:val="bullet"/>
      <w:lvlText w:val=""/>
      <w:lvlJc w:val="left"/>
      <w:pPr>
        <w:tabs>
          <w:tab w:val="num" w:pos="288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506B724E"/>
    <w:multiLevelType w:val="hybridMultilevel"/>
    <w:tmpl w:val="C38A18E4"/>
    <w:lvl w:ilvl="0" w:tplc="2A64AF3A">
      <w:start w:val="1"/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C2C67"/>
    <w:multiLevelType w:val="singleLevel"/>
    <w:tmpl w:val="8A08B96A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D97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DE413B4"/>
    <w:multiLevelType w:val="hybridMultilevel"/>
    <w:tmpl w:val="0F7ED1D2"/>
    <w:lvl w:ilvl="0" w:tplc="B78ABBA6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1442"/>
    <w:multiLevelType w:val="hybridMultilevel"/>
    <w:tmpl w:val="B1FC8306"/>
    <w:lvl w:ilvl="0" w:tplc="2A64AF3A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90980"/>
    <w:multiLevelType w:val="hybridMultilevel"/>
    <w:tmpl w:val="5D9CC0F2"/>
    <w:lvl w:ilvl="0" w:tplc="28DE31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3F"/>
    <w:rsid w:val="000040B7"/>
    <w:rsid w:val="00160B38"/>
    <w:rsid w:val="001B643F"/>
    <w:rsid w:val="002739EB"/>
    <w:rsid w:val="004A3703"/>
    <w:rsid w:val="00535994"/>
    <w:rsid w:val="00540289"/>
    <w:rsid w:val="00603924"/>
    <w:rsid w:val="00632540"/>
    <w:rsid w:val="006965AE"/>
    <w:rsid w:val="00756E13"/>
    <w:rsid w:val="00862C1F"/>
    <w:rsid w:val="009447D0"/>
    <w:rsid w:val="00975F68"/>
    <w:rsid w:val="009C6EB0"/>
    <w:rsid w:val="00A13C81"/>
    <w:rsid w:val="00C0179F"/>
    <w:rsid w:val="00D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5B2FC-C5B4-4A04-B642-E3ECD95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Heading1"/>
    <w:autoRedefine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4A3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3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75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5F68"/>
    <w:rPr>
      <w:sz w:val="24"/>
    </w:rPr>
  </w:style>
  <w:style w:type="paragraph" w:styleId="Footer">
    <w:name w:val="footer"/>
    <w:basedOn w:val="Normal"/>
    <w:link w:val="FooterChar"/>
    <w:rsid w:val="00975F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5F68"/>
    <w:rPr>
      <w:sz w:val="24"/>
    </w:rPr>
  </w:style>
  <w:style w:type="character" w:styleId="Hyperlink">
    <w:name w:val="Hyperlink"/>
    <w:rsid w:val="00540289"/>
    <w:rPr>
      <w:color w:val="0000FF"/>
      <w:u w:val="single"/>
    </w:rPr>
  </w:style>
  <w:style w:type="character" w:styleId="FollowedHyperlink">
    <w:name w:val="FollowedHyperlink"/>
    <w:rsid w:val="005402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ottcounty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Assistant (or Museum Aide)</vt:lpstr>
    </vt:vector>
  </TitlesOfParts>
  <Company> 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Assistant (or Museum Aide)</dc:title>
  <dc:subject/>
  <dc:creator>John S. Gutteter</dc:creator>
  <cp:keywords/>
  <dc:description/>
  <cp:lastModifiedBy>Director</cp:lastModifiedBy>
  <cp:revision>5</cp:revision>
  <cp:lastPrinted>2018-01-17T17:08:00Z</cp:lastPrinted>
  <dcterms:created xsi:type="dcterms:W3CDTF">2018-01-17T15:30:00Z</dcterms:created>
  <dcterms:modified xsi:type="dcterms:W3CDTF">2018-01-17T17:57:00Z</dcterms:modified>
</cp:coreProperties>
</file>